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53" w:rsidRPr="006519F0" w:rsidRDefault="001E0253" w:rsidP="0065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519F0">
        <w:rPr>
          <w:b/>
          <w:sz w:val="40"/>
          <w:szCs w:val="40"/>
        </w:rPr>
        <w:t xml:space="preserve">PRUEBAS LIBRES 2017/2018 </w:t>
      </w:r>
    </w:p>
    <w:p w:rsidR="006519F0" w:rsidRDefault="006519F0" w:rsidP="001E0253">
      <w:pPr>
        <w:jc w:val="center"/>
        <w:rPr>
          <w:b/>
          <w:sz w:val="32"/>
          <w:szCs w:val="32"/>
          <w:u w:val="single"/>
        </w:rPr>
      </w:pPr>
    </w:p>
    <w:p w:rsidR="007A6173" w:rsidRPr="007063CF" w:rsidRDefault="001E0253" w:rsidP="001E0253">
      <w:pPr>
        <w:jc w:val="center"/>
        <w:rPr>
          <w:b/>
          <w:sz w:val="36"/>
          <w:szCs w:val="36"/>
        </w:rPr>
      </w:pPr>
      <w:r w:rsidRPr="007063CF">
        <w:rPr>
          <w:b/>
          <w:sz w:val="36"/>
          <w:szCs w:val="36"/>
          <w:u w:val="single"/>
        </w:rPr>
        <w:t>IES LUIS BUÑUEL</w:t>
      </w:r>
      <w:r w:rsidRPr="007063CF">
        <w:rPr>
          <w:b/>
          <w:sz w:val="36"/>
          <w:szCs w:val="36"/>
        </w:rPr>
        <w:t>: T. S.</w:t>
      </w:r>
      <w:r w:rsidR="002A7430" w:rsidRPr="007063CF">
        <w:rPr>
          <w:b/>
          <w:sz w:val="36"/>
          <w:szCs w:val="36"/>
        </w:rPr>
        <w:t xml:space="preserve"> </w:t>
      </w:r>
      <w:r w:rsidRPr="007063CF">
        <w:rPr>
          <w:b/>
          <w:sz w:val="36"/>
          <w:szCs w:val="36"/>
        </w:rPr>
        <w:t>ADMINISTRACIÓN Y FINANZAS/ T.S. SECRETARIADO</w:t>
      </w:r>
    </w:p>
    <w:p w:rsidR="006519F0" w:rsidRPr="006519F0" w:rsidRDefault="006519F0" w:rsidP="001E0253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0"/>
        <w:gridCol w:w="1239"/>
        <w:gridCol w:w="5975"/>
      </w:tblGrid>
      <w:tr w:rsidR="002A7430" w:rsidRPr="006519F0" w:rsidTr="00160D03">
        <w:tc>
          <w:tcPr>
            <w:tcW w:w="8494" w:type="dxa"/>
            <w:gridSpan w:val="3"/>
            <w:shd w:val="clear" w:color="auto" w:fill="D9D9D9" w:themeFill="background1" w:themeFillShade="D9"/>
          </w:tcPr>
          <w:p w:rsidR="002A7430" w:rsidRPr="007063CF" w:rsidRDefault="002A7430" w:rsidP="001E0253">
            <w:pPr>
              <w:jc w:val="center"/>
              <w:rPr>
                <w:b/>
                <w:sz w:val="32"/>
                <w:szCs w:val="32"/>
              </w:rPr>
            </w:pPr>
            <w:r w:rsidRPr="007063CF">
              <w:rPr>
                <w:b/>
                <w:sz w:val="32"/>
                <w:szCs w:val="32"/>
              </w:rPr>
              <w:t>CALENDARIO DE ACTUACIONES DE LOS ALUMNOS</w:t>
            </w:r>
          </w:p>
        </w:tc>
      </w:tr>
      <w:tr w:rsidR="009226BB" w:rsidRPr="006519F0" w:rsidTr="00160D03">
        <w:tc>
          <w:tcPr>
            <w:tcW w:w="2519" w:type="dxa"/>
            <w:gridSpan w:val="2"/>
            <w:shd w:val="clear" w:color="auto" w:fill="D9D9D9" w:themeFill="background1" w:themeFillShade="D9"/>
          </w:tcPr>
          <w:p w:rsidR="009226BB" w:rsidRPr="00160D03" w:rsidRDefault="00160D03" w:rsidP="001E0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 (2018)</w:t>
            </w:r>
          </w:p>
        </w:tc>
        <w:tc>
          <w:tcPr>
            <w:tcW w:w="5975" w:type="dxa"/>
            <w:shd w:val="clear" w:color="auto" w:fill="D9D9D9" w:themeFill="background1" w:themeFillShade="D9"/>
          </w:tcPr>
          <w:p w:rsidR="009226BB" w:rsidRPr="006519F0" w:rsidRDefault="009226BB" w:rsidP="001E02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430" w:rsidRPr="006519F0" w:rsidTr="002C1E15">
        <w:tc>
          <w:tcPr>
            <w:tcW w:w="1280" w:type="dxa"/>
          </w:tcPr>
          <w:p w:rsidR="002A7430" w:rsidRPr="007063CF" w:rsidRDefault="002A743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ENERO</w:t>
            </w:r>
          </w:p>
        </w:tc>
        <w:tc>
          <w:tcPr>
            <w:tcW w:w="1239" w:type="dxa"/>
          </w:tcPr>
          <w:p w:rsidR="002A7430" w:rsidRPr="007063CF" w:rsidRDefault="002A743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 xml:space="preserve">Del </w:t>
            </w:r>
            <w:r w:rsidRPr="007063CF">
              <w:rPr>
                <w:b/>
                <w:sz w:val="28"/>
                <w:szCs w:val="28"/>
              </w:rPr>
              <w:t xml:space="preserve">22 de enero </w:t>
            </w:r>
            <w:r w:rsidRPr="007063CF">
              <w:rPr>
                <w:sz w:val="28"/>
                <w:szCs w:val="28"/>
              </w:rPr>
              <w:t xml:space="preserve">al </w:t>
            </w:r>
            <w:r w:rsidRPr="007063CF">
              <w:rPr>
                <w:b/>
                <w:sz w:val="28"/>
                <w:szCs w:val="28"/>
              </w:rPr>
              <w:t>2 de febrero</w:t>
            </w:r>
          </w:p>
        </w:tc>
        <w:tc>
          <w:tcPr>
            <w:tcW w:w="5975" w:type="dxa"/>
          </w:tcPr>
          <w:p w:rsidR="002A7430" w:rsidRPr="007063CF" w:rsidRDefault="00B924A3" w:rsidP="00CF5E80">
            <w:pPr>
              <w:pStyle w:val="Prrafodelista"/>
              <w:numPr>
                <w:ilvl w:val="0"/>
                <w:numId w:val="1"/>
              </w:numPr>
              <w:ind w:left="139" w:hanging="142"/>
              <w:rPr>
                <w:sz w:val="28"/>
                <w:szCs w:val="28"/>
                <w:u w:val="single"/>
              </w:rPr>
            </w:pPr>
            <w:r w:rsidRPr="007063CF">
              <w:rPr>
                <w:sz w:val="28"/>
                <w:szCs w:val="28"/>
              </w:rPr>
              <w:t xml:space="preserve">Periodo de </w:t>
            </w:r>
            <w:r w:rsidRPr="007063CF">
              <w:rPr>
                <w:sz w:val="28"/>
                <w:szCs w:val="28"/>
                <w:u w:val="single"/>
              </w:rPr>
              <w:t>matriculación.</w:t>
            </w:r>
          </w:p>
          <w:p w:rsidR="004626D3" w:rsidRPr="007063CF" w:rsidRDefault="004626D3" w:rsidP="00B924A3">
            <w:pPr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*DOCUMENTACIÓN: Orden 4368/2017, de 20 de noviembre.   Artículo 3 y 4.</w:t>
            </w:r>
          </w:p>
        </w:tc>
      </w:tr>
      <w:tr w:rsidR="00E574E0" w:rsidRPr="006519F0" w:rsidTr="002C1E15">
        <w:tc>
          <w:tcPr>
            <w:tcW w:w="1280" w:type="dxa"/>
            <w:vMerge w:val="restart"/>
          </w:tcPr>
          <w:p w:rsidR="00E574E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FEBRERO</w:t>
            </w:r>
          </w:p>
        </w:tc>
        <w:tc>
          <w:tcPr>
            <w:tcW w:w="1239" w:type="dxa"/>
          </w:tcPr>
          <w:p w:rsidR="00E574E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E574E0" w:rsidRPr="007063CF" w:rsidRDefault="00E574E0" w:rsidP="0098696E">
            <w:pPr>
              <w:pStyle w:val="Prrafodelista"/>
              <w:numPr>
                <w:ilvl w:val="0"/>
                <w:numId w:val="1"/>
              </w:numPr>
              <w:ind w:left="139" w:hanging="143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Publicación de las listas de admitidos con los módulos en que se encuentran matriculados.</w:t>
            </w:r>
          </w:p>
          <w:p w:rsidR="00E574E0" w:rsidRPr="007063CF" w:rsidRDefault="00E574E0" w:rsidP="00891E2F">
            <w:pPr>
              <w:pStyle w:val="Prrafodelista"/>
              <w:numPr>
                <w:ilvl w:val="0"/>
                <w:numId w:val="1"/>
              </w:numPr>
              <w:ind w:left="138" w:hanging="142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Publicación de solicitantes excluidos con la causa o causas de exclusión de las pruebas.</w:t>
            </w:r>
          </w:p>
        </w:tc>
      </w:tr>
      <w:tr w:rsidR="00E574E0" w:rsidRPr="006519F0" w:rsidTr="002C1E15">
        <w:trPr>
          <w:trHeight w:val="670"/>
        </w:trPr>
        <w:tc>
          <w:tcPr>
            <w:tcW w:w="1280" w:type="dxa"/>
            <w:vMerge/>
          </w:tcPr>
          <w:p w:rsidR="00E574E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574E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22-23</w:t>
            </w:r>
          </w:p>
        </w:tc>
        <w:tc>
          <w:tcPr>
            <w:tcW w:w="5975" w:type="dxa"/>
          </w:tcPr>
          <w:p w:rsidR="00E574E0" w:rsidRPr="007063CF" w:rsidRDefault="00E574E0" w:rsidP="00891E2F">
            <w:pPr>
              <w:pStyle w:val="Prrafodelista"/>
              <w:numPr>
                <w:ilvl w:val="0"/>
                <w:numId w:val="2"/>
              </w:numPr>
              <w:ind w:left="138" w:hanging="138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Periodo de reclamación a las listas de admitidos y excluidos ante la Directora.</w:t>
            </w:r>
          </w:p>
        </w:tc>
        <w:bookmarkStart w:id="0" w:name="_GoBack"/>
        <w:bookmarkEnd w:id="0"/>
      </w:tr>
      <w:tr w:rsidR="00E574E0" w:rsidRPr="006519F0" w:rsidTr="002C1E15">
        <w:tc>
          <w:tcPr>
            <w:tcW w:w="1280" w:type="dxa"/>
            <w:vMerge/>
          </w:tcPr>
          <w:p w:rsidR="00E574E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E574E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E574E0" w:rsidRPr="007063CF" w:rsidRDefault="00E574E0" w:rsidP="002B5714">
            <w:pPr>
              <w:pStyle w:val="Prrafodelista"/>
              <w:numPr>
                <w:ilvl w:val="0"/>
                <w:numId w:val="2"/>
              </w:numPr>
              <w:ind w:left="138" w:hanging="142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Publicación traslado de calificación.</w:t>
            </w:r>
          </w:p>
          <w:p w:rsidR="00E574E0" w:rsidRPr="007063CF" w:rsidRDefault="00E574E0" w:rsidP="002B5714">
            <w:pPr>
              <w:pStyle w:val="Prrafodelista"/>
              <w:numPr>
                <w:ilvl w:val="0"/>
                <w:numId w:val="2"/>
              </w:numPr>
              <w:ind w:left="138" w:hanging="142"/>
              <w:rPr>
                <w:b/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Publicación listado definitivo admitidos.</w:t>
            </w:r>
          </w:p>
        </w:tc>
      </w:tr>
      <w:tr w:rsidR="002A7430" w:rsidRPr="006519F0" w:rsidTr="002C1E15">
        <w:tc>
          <w:tcPr>
            <w:tcW w:w="1280" w:type="dxa"/>
          </w:tcPr>
          <w:p w:rsidR="002A743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MARZO</w:t>
            </w:r>
          </w:p>
        </w:tc>
        <w:tc>
          <w:tcPr>
            <w:tcW w:w="1239" w:type="dxa"/>
          </w:tcPr>
          <w:p w:rsidR="002A743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2A7430" w:rsidRPr="007063CF" w:rsidRDefault="00E574E0" w:rsidP="00E574E0">
            <w:pPr>
              <w:pStyle w:val="Prrafodelista"/>
              <w:numPr>
                <w:ilvl w:val="0"/>
                <w:numId w:val="3"/>
              </w:numPr>
              <w:ind w:left="138" w:hanging="142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Publicación del calendario de exámenes.</w:t>
            </w:r>
          </w:p>
        </w:tc>
      </w:tr>
      <w:tr w:rsidR="002A7430" w:rsidRPr="006519F0" w:rsidTr="002C1E15">
        <w:tc>
          <w:tcPr>
            <w:tcW w:w="1280" w:type="dxa"/>
          </w:tcPr>
          <w:p w:rsidR="002A7430" w:rsidRPr="007063CF" w:rsidRDefault="00E574E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MAYO</w:t>
            </w:r>
          </w:p>
        </w:tc>
        <w:tc>
          <w:tcPr>
            <w:tcW w:w="1239" w:type="dxa"/>
          </w:tcPr>
          <w:p w:rsidR="002A7430" w:rsidRPr="007063CF" w:rsidRDefault="006F0B66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 xml:space="preserve">Del </w:t>
            </w:r>
            <w:r w:rsidRPr="007063CF">
              <w:rPr>
                <w:b/>
                <w:sz w:val="28"/>
                <w:szCs w:val="28"/>
              </w:rPr>
              <w:t xml:space="preserve">14 </w:t>
            </w:r>
            <w:r w:rsidRPr="007063CF">
              <w:rPr>
                <w:sz w:val="28"/>
                <w:szCs w:val="28"/>
              </w:rPr>
              <w:t xml:space="preserve">al </w:t>
            </w:r>
            <w:r w:rsidRPr="007063C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975" w:type="dxa"/>
          </w:tcPr>
          <w:p w:rsidR="002A7430" w:rsidRPr="007063CF" w:rsidRDefault="006F0B66" w:rsidP="006F0B66">
            <w:pPr>
              <w:pStyle w:val="Prrafodelista"/>
              <w:numPr>
                <w:ilvl w:val="0"/>
                <w:numId w:val="3"/>
              </w:numPr>
              <w:ind w:left="138" w:hanging="142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Realización de las pruebas.</w:t>
            </w:r>
          </w:p>
        </w:tc>
      </w:tr>
      <w:tr w:rsidR="006519F0" w:rsidRPr="006519F0" w:rsidTr="002C1E15">
        <w:tc>
          <w:tcPr>
            <w:tcW w:w="1280" w:type="dxa"/>
            <w:vMerge w:val="restart"/>
          </w:tcPr>
          <w:p w:rsidR="006519F0" w:rsidRPr="007063CF" w:rsidRDefault="006519F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JUNIO</w:t>
            </w:r>
          </w:p>
        </w:tc>
        <w:tc>
          <w:tcPr>
            <w:tcW w:w="1239" w:type="dxa"/>
          </w:tcPr>
          <w:p w:rsidR="006519F0" w:rsidRPr="007063CF" w:rsidRDefault="006519F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6519F0" w:rsidRPr="007063CF" w:rsidRDefault="006519F0" w:rsidP="009774EA">
            <w:pPr>
              <w:pStyle w:val="Prrafodelista"/>
              <w:numPr>
                <w:ilvl w:val="0"/>
                <w:numId w:val="3"/>
              </w:numPr>
              <w:ind w:left="138" w:hanging="138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Publicación de las calificaciones en el tablón de anuncios y en la página WEB del centro examinador.</w:t>
            </w:r>
          </w:p>
        </w:tc>
      </w:tr>
      <w:tr w:rsidR="006519F0" w:rsidRPr="006519F0" w:rsidTr="002C1E15">
        <w:tc>
          <w:tcPr>
            <w:tcW w:w="1280" w:type="dxa"/>
            <w:vMerge/>
          </w:tcPr>
          <w:p w:rsidR="006519F0" w:rsidRPr="007063CF" w:rsidRDefault="006519F0" w:rsidP="001E02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519F0" w:rsidRPr="007063CF" w:rsidRDefault="006519F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5975" w:type="dxa"/>
          </w:tcPr>
          <w:p w:rsidR="006519F0" w:rsidRPr="007063CF" w:rsidRDefault="006519F0" w:rsidP="009774EA">
            <w:pPr>
              <w:pStyle w:val="Prrafodelista"/>
              <w:numPr>
                <w:ilvl w:val="0"/>
                <w:numId w:val="3"/>
              </w:numPr>
              <w:ind w:left="138" w:hanging="138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Reclamación al presidente de la comisión de evaluación.</w:t>
            </w:r>
          </w:p>
        </w:tc>
      </w:tr>
      <w:tr w:rsidR="006519F0" w:rsidRPr="006519F0" w:rsidTr="002C1E15">
        <w:tc>
          <w:tcPr>
            <w:tcW w:w="1280" w:type="dxa"/>
            <w:vMerge/>
          </w:tcPr>
          <w:p w:rsidR="006519F0" w:rsidRPr="007063CF" w:rsidRDefault="006519F0" w:rsidP="001E02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6519F0" w:rsidRPr="007063CF" w:rsidRDefault="006519F0" w:rsidP="001E0253">
            <w:pPr>
              <w:jc w:val="center"/>
              <w:rPr>
                <w:b/>
                <w:sz w:val="28"/>
                <w:szCs w:val="28"/>
              </w:rPr>
            </w:pPr>
            <w:r w:rsidRPr="007063CF">
              <w:rPr>
                <w:b/>
                <w:sz w:val="28"/>
                <w:szCs w:val="28"/>
              </w:rPr>
              <w:t>15-18</w:t>
            </w:r>
          </w:p>
        </w:tc>
        <w:tc>
          <w:tcPr>
            <w:tcW w:w="5975" w:type="dxa"/>
          </w:tcPr>
          <w:p w:rsidR="006519F0" w:rsidRPr="007063CF" w:rsidRDefault="006519F0" w:rsidP="009774EA">
            <w:pPr>
              <w:pStyle w:val="Prrafodelista"/>
              <w:numPr>
                <w:ilvl w:val="0"/>
                <w:numId w:val="3"/>
              </w:numPr>
              <w:ind w:left="138" w:hanging="138"/>
              <w:rPr>
                <w:sz w:val="28"/>
                <w:szCs w:val="28"/>
              </w:rPr>
            </w:pPr>
            <w:r w:rsidRPr="007063CF">
              <w:rPr>
                <w:sz w:val="28"/>
                <w:szCs w:val="28"/>
              </w:rPr>
              <w:t>Contestación por parte del presidente de la comisión a la reclamación.</w:t>
            </w:r>
          </w:p>
        </w:tc>
      </w:tr>
    </w:tbl>
    <w:p w:rsidR="001E0253" w:rsidRPr="006519F0" w:rsidRDefault="001E0253" w:rsidP="001E0253">
      <w:pPr>
        <w:jc w:val="center"/>
        <w:rPr>
          <w:b/>
          <w:sz w:val="28"/>
          <w:szCs w:val="28"/>
        </w:rPr>
      </w:pPr>
    </w:p>
    <w:sectPr w:rsidR="001E0253" w:rsidRPr="006519F0" w:rsidSect="001E025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C2F"/>
    <w:multiLevelType w:val="hybridMultilevel"/>
    <w:tmpl w:val="34F63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33C9C"/>
    <w:multiLevelType w:val="hybridMultilevel"/>
    <w:tmpl w:val="0750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D75DE"/>
    <w:multiLevelType w:val="hybridMultilevel"/>
    <w:tmpl w:val="BC128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A"/>
    <w:rsid w:val="00160D03"/>
    <w:rsid w:val="0018620A"/>
    <w:rsid w:val="001E0253"/>
    <w:rsid w:val="002A7430"/>
    <w:rsid w:val="002B5714"/>
    <w:rsid w:val="002C1E15"/>
    <w:rsid w:val="0036680F"/>
    <w:rsid w:val="004626D3"/>
    <w:rsid w:val="006519F0"/>
    <w:rsid w:val="006F0B66"/>
    <w:rsid w:val="007063CF"/>
    <w:rsid w:val="007A6173"/>
    <w:rsid w:val="00891E2F"/>
    <w:rsid w:val="009226BB"/>
    <w:rsid w:val="009774EA"/>
    <w:rsid w:val="00B924A3"/>
    <w:rsid w:val="00CF5E80"/>
    <w:rsid w:val="00E574E0"/>
    <w:rsid w:val="00F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5F48-8D63-49CB-9285-22A103B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EDUCALOGIN EDUCALOGIN , EDUCALOGIN</cp:lastModifiedBy>
  <cp:revision>16</cp:revision>
  <dcterms:created xsi:type="dcterms:W3CDTF">2018-01-15T10:58:00Z</dcterms:created>
  <dcterms:modified xsi:type="dcterms:W3CDTF">2018-01-15T13:13:00Z</dcterms:modified>
</cp:coreProperties>
</file>